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48" w:rsidRPr="008358ED" w:rsidRDefault="001C1148" w:rsidP="008358ED">
      <w:pPr>
        <w:widowControl/>
        <w:spacing w:beforeLines="50"/>
        <w:jc w:val="center"/>
        <w:rPr>
          <w:rFonts w:ascii="黑体" w:eastAsia="黑体" w:hAnsi="Calibri" w:cs="宋体"/>
          <w:b/>
          <w:kern w:val="0"/>
          <w:sz w:val="36"/>
          <w:szCs w:val="36"/>
        </w:rPr>
      </w:pPr>
      <w:r>
        <w:rPr>
          <w:rFonts w:ascii="黑体" w:eastAsia="黑体" w:hAnsi="Calibri" w:cs="宋体" w:hint="eastAsia"/>
          <w:b/>
          <w:kern w:val="0"/>
          <w:sz w:val="36"/>
          <w:szCs w:val="36"/>
        </w:rPr>
        <w:t>2021年安徽财经大学轮滑比赛竞赛规程</w:t>
      </w:r>
    </w:p>
    <w:p w:rsidR="00B7376D" w:rsidRPr="00A75004" w:rsidRDefault="00B7376D" w:rsidP="00B7376D">
      <w:pPr>
        <w:widowControl/>
        <w:spacing w:line="360" w:lineRule="auto"/>
        <w:ind w:firstLineChars="196" w:firstLine="472"/>
        <w:outlineLvl w:val="0"/>
        <w:rPr>
          <w:rFonts w:ascii="宋体" w:eastAsia="宋体" w:hAnsi="宋体" w:cs="Arial"/>
          <w:b/>
          <w:sz w:val="24"/>
        </w:rPr>
      </w:pPr>
      <w:r w:rsidRPr="00A75004">
        <w:rPr>
          <w:rFonts w:ascii="宋体" w:eastAsia="宋体" w:hAnsi="宋体" w:cs="Arial" w:hint="eastAsia"/>
          <w:b/>
          <w:sz w:val="24"/>
        </w:rPr>
        <w:t>一、主办单位</w:t>
      </w:r>
    </w:p>
    <w:p w:rsidR="00B7376D" w:rsidRPr="00A75004" w:rsidRDefault="00B7376D" w:rsidP="00B7376D">
      <w:pPr>
        <w:widowControl/>
        <w:spacing w:line="360" w:lineRule="auto"/>
        <w:ind w:firstLineChars="200" w:firstLine="480"/>
        <w:outlineLvl w:val="0"/>
        <w:rPr>
          <w:rFonts w:ascii="宋体" w:eastAsia="宋体" w:hAnsi="宋体" w:cs="Arial"/>
          <w:sz w:val="24"/>
        </w:rPr>
      </w:pPr>
      <w:r w:rsidRPr="00A75004">
        <w:rPr>
          <w:rFonts w:ascii="宋体" w:eastAsia="宋体" w:hAnsi="宋体" w:cs="Arial" w:hint="eastAsia"/>
          <w:sz w:val="24"/>
        </w:rPr>
        <w:t>安徽财经大学体育运动委员会</w:t>
      </w:r>
    </w:p>
    <w:p w:rsidR="00B7376D" w:rsidRPr="00A75004" w:rsidRDefault="00B7376D" w:rsidP="00B7376D">
      <w:pPr>
        <w:widowControl/>
        <w:spacing w:line="360" w:lineRule="auto"/>
        <w:ind w:firstLineChars="200" w:firstLine="480"/>
        <w:outlineLvl w:val="0"/>
        <w:rPr>
          <w:rFonts w:ascii="宋体" w:eastAsia="宋体" w:hAnsi="宋体" w:cs="宋体"/>
          <w:color w:val="000204"/>
          <w:kern w:val="0"/>
          <w:sz w:val="24"/>
        </w:rPr>
      </w:pPr>
      <w:r w:rsidRPr="00A75004">
        <w:rPr>
          <w:rFonts w:ascii="宋体" w:eastAsia="宋体" w:hAnsi="宋体" w:cs="宋体" w:hint="eastAsia"/>
          <w:color w:val="000204"/>
          <w:kern w:val="0"/>
          <w:sz w:val="24"/>
        </w:rPr>
        <w:t xml:space="preserve">安徽财经大学体育教学部 </w:t>
      </w:r>
    </w:p>
    <w:p w:rsidR="00B7376D" w:rsidRPr="00A75004" w:rsidRDefault="00B7376D" w:rsidP="00B7376D">
      <w:pPr>
        <w:widowControl/>
        <w:spacing w:line="360" w:lineRule="auto"/>
        <w:ind w:firstLineChars="196" w:firstLine="472"/>
        <w:outlineLvl w:val="0"/>
        <w:rPr>
          <w:rFonts w:ascii="宋体" w:eastAsia="宋体" w:hAnsi="宋体" w:cs="Arial"/>
          <w:b/>
          <w:sz w:val="24"/>
        </w:rPr>
      </w:pPr>
      <w:r>
        <w:rPr>
          <w:rFonts w:ascii="宋体" w:eastAsia="宋体" w:hAnsi="宋体" w:cs="Arial" w:hint="eastAsia"/>
          <w:b/>
          <w:sz w:val="24"/>
        </w:rPr>
        <w:t>二</w:t>
      </w:r>
      <w:r w:rsidRPr="00A75004">
        <w:rPr>
          <w:rFonts w:ascii="宋体" w:eastAsia="宋体" w:hAnsi="宋体" w:cs="Arial" w:hint="eastAsia"/>
          <w:b/>
          <w:sz w:val="24"/>
        </w:rPr>
        <w:t>、</w:t>
      </w:r>
      <w:r>
        <w:rPr>
          <w:rFonts w:ascii="宋体" w:eastAsia="宋体" w:hAnsi="宋体" w:cs="Arial" w:hint="eastAsia"/>
          <w:b/>
          <w:sz w:val="24"/>
        </w:rPr>
        <w:t>承办</w:t>
      </w:r>
      <w:r w:rsidRPr="00A75004">
        <w:rPr>
          <w:rFonts w:ascii="宋体" w:eastAsia="宋体" w:hAnsi="宋体" w:cs="Arial" w:hint="eastAsia"/>
          <w:b/>
          <w:sz w:val="24"/>
        </w:rPr>
        <w:t>单位</w:t>
      </w:r>
    </w:p>
    <w:p w:rsidR="00B7376D" w:rsidRPr="00A75004" w:rsidRDefault="00B7376D" w:rsidP="00B7376D">
      <w:pPr>
        <w:widowControl/>
        <w:spacing w:line="360" w:lineRule="auto"/>
        <w:ind w:firstLineChars="200" w:firstLine="480"/>
        <w:outlineLvl w:val="0"/>
        <w:rPr>
          <w:rFonts w:ascii="宋体" w:eastAsia="宋体" w:hAnsi="宋体" w:cs="Arial"/>
          <w:sz w:val="24"/>
        </w:rPr>
      </w:pPr>
      <w:r>
        <w:rPr>
          <w:rFonts w:ascii="宋体" w:eastAsia="宋体" w:hAnsi="宋体" w:cs="Arial" w:hint="eastAsia"/>
          <w:sz w:val="24"/>
        </w:rPr>
        <w:t>安徽财经大学</w:t>
      </w:r>
      <w:r w:rsidR="0043556E">
        <w:rPr>
          <w:rFonts w:ascii="宋体" w:eastAsia="宋体" w:hAnsi="宋体" w:cs="Arial" w:hint="eastAsia"/>
          <w:sz w:val="24"/>
        </w:rPr>
        <w:t>轮滑</w:t>
      </w:r>
      <w:r w:rsidRPr="00A75004">
        <w:rPr>
          <w:rFonts w:ascii="宋体" w:eastAsia="宋体" w:hAnsi="宋体" w:cs="Arial" w:hint="eastAsia"/>
          <w:sz w:val="24"/>
        </w:rPr>
        <w:t>协会</w:t>
      </w:r>
    </w:p>
    <w:p w:rsidR="00B7376D" w:rsidRPr="00A75004" w:rsidRDefault="00B7376D" w:rsidP="00B7376D">
      <w:pPr>
        <w:widowControl/>
        <w:spacing w:line="360" w:lineRule="auto"/>
        <w:ind w:firstLineChars="196" w:firstLine="472"/>
        <w:outlineLvl w:val="0"/>
        <w:rPr>
          <w:rFonts w:ascii="宋体" w:eastAsia="宋体" w:hAnsi="宋体" w:cs="宋体"/>
          <w:kern w:val="0"/>
          <w:sz w:val="24"/>
        </w:rPr>
      </w:pPr>
      <w:r>
        <w:rPr>
          <w:rFonts w:ascii="宋体" w:eastAsia="宋体" w:hAnsi="宋体" w:cs="宋体" w:hint="eastAsia"/>
          <w:b/>
          <w:bCs/>
          <w:kern w:val="0"/>
          <w:sz w:val="24"/>
        </w:rPr>
        <w:t>三</w:t>
      </w:r>
      <w:r w:rsidRPr="00A75004">
        <w:rPr>
          <w:rFonts w:ascii="宋体" w:eastAsia="宋体" w:hAnsi="宋体" w:cs="宋体" w:hint="eastAsia"/>
          <w:b/>
          <w:bCs/>
          <w:kern w:val="0"/>
          <w:sz w:val="24"/>
        </w:rPr>
        <w:t>、比赛日期和地点</w:t>
      </w:r>
    </w:p>
    <w:p w:rsidR="00B7376D" w:rsidRPr="00A75004" w:rsidRDefault="00B7376D" w:rsidP="00B7376D">
      <w:pPr>
        <w:spacing w:line="360" w:lineRule="auto"/>
        <w:ind w:firstLineChars="200" w:firstLine="480"/>
        <w:rPr>
          <w:rFonts w:ascii="宋体" w:eastAsia="宋体" w:hAnsi="宋体" w:cs="宋体"/>
          <w:color w:val="000204"/>
          <w:kern w:val="0"/>
          <w:sz w:val="24"/>
        </w:rPr>
      </w:pPr>
      <w:r w:rsidRPr="00A75004">
        <w:rPr>
          <w:rFonts w:ascii="宋体" w:eastAsia="宋体" w:hAnsi="宋体" w:cs="宋体" w:hint="eastAsia"/>
          <w:color w:val="000204"/>
          <w:kern w:val="0"/>
          <w:sz w:val="24"/>
        </w:rPr>
        <w:t>（一）时间：</w:t>
      </w:r>
      <w:r>
        <w:rPr>
          <w:rFonts w:ascii="宋体" w:eastAsia="宋体" w:hAnsi="宋体" w:cs="宋体" w:hint="eastAsia"/>
          <w:sz w:val="24"/>
          <w:szCs w:val="22"/>
        </w:rPr>
        <w:t xml:space="preserve"> 2021年5月</w:t>
      </w:r>
      <w:r w:rsidR="006E5DFD">
        <w:rPr>
          <w:rFonts w:ascii="宋体" w:eastAsia="宋体" w:hAnsi="宋体" w:cs="宋体" w:hint="eastAsia"/>
          <w:sz w:val="24"/>
          <w:szCs w:val="22"/>
        </w:rPr>
        <w:t>8</w:t>
      </w:r>
      <w:r>
        <w:rPr>
          <w:rFonts w:ascii="宋体" w:eastAsia="宋体" w:hAnsi="宋体" w:cs="宋体" w:hint="eastAsia"/>
          <w:sz w:val="24"/>
          <w:szCs w:val="22"/>
        </w:rPr>
        <w:t>-</w:t>
      </w:r>
      <w:r w:rsidR="006E5DFD">
        <w:rPr>
          <w:rFonts w:ascii="宋体" w:eastAsia="宋体" w:hAnsi="宋体" w:cs="宋体" w:hint="eastAsia"/>
          <w:sz w:val="24"/>
          <w:szCs w:val="22"/>
        </w:rPr>
        <w:t>9</w:t>
      </w:r>
      <w:r>
        <w:rPr>
          <w:rFonts w:ascii="宋体" w:eastAsia="宋体" w:hAnsi="宋体" w:cs="宋体" w:hint="eastAsia"/>
          <w:sz w:val="24"/>
          <w:szCs w:val="22"/>
        </w:rPr>
        <w:t>日</w:t>
      </w:r>
    </w:p>
    <w:p w:rsidR="001C1148" w:rsidRPr="00843343" w:rsidRDefault="00B7376D" w:rsidP="00843343">
      <w:pPr>
        <w:spacing w:line="360" w:lineRule="auto"/>
        <w:ind w:firstLineChars="200" w:firstLine="480"/>
        <w:rPr>
          <w:rFonts w:ascii="宋体" w:eastAsia="宋体" w:hAnsi="宋体" w:cs="宋体"/>
          <w:color w:val="000204"/>
          <w:kern w:val="0"/>
          <w:sz w:val="24"/>
        </w:rPr>
      </w:pPr>
      <w:r w:rsidRPr="00A75004">
        <w:rPr>
          <w:rFonts w:ascii="宋体" w:eastAsia="宋体" w:hAnsi="宋体" w:cs="宋体" w:hint="eastAsia"/>
          <w:color w:val="000204"/>
          <w:kern w:val="0"/>
          <w:sz w:val="24"/>
        </w:rPr>
        <w:t>（二）地点：</w:t>
      </w:r>
      <w:r>
        <w:rPr>
          <w:rFonts w:ascii="宋体" w:eastAsia="宋体" w:hAnsi="宋体" w:cs="宋体" w:hint="eastAsia"/>
          <w:sz w:val="24"/>
          <w:szCs w:val="22"/>
        </w:rPr>
        <w:t>安徽财经大学东校区</w:t>
      </w:r>
      <w:r w:rsidR="0043556E">
        <w:rPr>
          <w:rFonts w:ascii="宋体" w:eastAsia="宋体" w:hAnsi="宋体" w:cs="宋体" w:hint="eastAsia"/>
          <w:sz w:val="24"/>
          <w:szCs w:val="22"/>
        </w:rPr>
        <w:t>轮滑场地</w:t>
      </w:r>
    </w:p>
    <w:p w:rsidR="001C1148" w:rsidRDefault="00843343" w:rsidP="00843343">
      <w:pPr>
        <w:widowControl/>
        <w:spacing w:line="400" w:lineRule="exact"/>
        <w:ind w:firstLineChars="195" w:firstLine="470"/>
        <w:rPr>
          <w:rFonts w:ascii="宋体" w:eastAsia="宋体" w:hAnsi="宋体" w:cs="宋体"/>
          <w:b/>
          <w:kern w:val="0"/>
          <w:sz w:val="24"/>
          <w:szCs w:val="22"/>
        </w:rPr>
      </w:pPr>
      <w:r>
        <w:rPr>
          <w:rFonts w:ascii="宋体" w:eastAsia="宋体" w:hAnsi="宋体" w:cs="宋体" w:hint="eastAsia"/>
          <w:b/>
          <w:kern w:val="0"/>
          <w:sz w:val="24"/>
          <w:szCs w:val="22"/>
        </w:rPr>
        <w:t>四</w:t>
      </w:r>
      <w:r w:rsidR="001C1148">
        <w:rPr>
          <w:rFonts w:ascii="宋体" w:eastAsia="宋体" w:hAnsi="宋体" w:cs="宋体" w:hint="eastAsia"/>
          <w:b/>
          <w:kern w:val="0"/>
          <w:sz w:val="24"/>
          <w:szCs w:val="22"/>
        </w:rPr>
        <w:t>、参赛办法：</w:t>
      </w:r>
    </w:p>
    <w:p w:rsidR="001C1148" w:rsidRPr="00843343" w:rsidRDefault="001C1148"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w:t>
      </w:r>
      <w:r w:rsidR="00843343" w:rsidRPr="00843343">
        <w:rPr>
          <w:rFonts w:ascii="宋体" w:eastAsia="宋体" w:hAnsi="宋体" w:cs="Arial" w:hint="eastAsia"/>
          <w:sz w:val="24"/>
        </w:rPr>
        <w:t>一</w:t>
      </w:r>
      <w:r w:rsidRPr="00843343">
        <w:rPr>
          <w:rFonts w:ascii="宋体" w:eastAsia="宋体" w:hAnsi="宋体" w:cs="Arial" w:hint="eastAsia"/>
          <w:sz w:val="24"/>
        </w:rPr>
        <w:t>）参赛资格：凡具有本校正式学籍的本科生和研究生均可报名参加。</w:t>
      </w:r>
    </w:p>
    <w:p w:rsidR="001C1148" w:rsidRPr="00843343" w:rsidRDefault="001C1148"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w:t>
      </w:r>
      <w:r w:rsidR="00843343" w:rsidRPr="00843343">
        <w:rPr>
          <w:rFonts w:ascii="宋体" w:eastAsia="宋体" w:hAnsi="宋体" w:cs="Arial" w:hint="eastAsia"/>
          <w:sz w:val="24"/>
        </w:rPr>
        <w:t>二</w:t>
      </w:r>
      <w:r w:rsidRPr="00843343">
        <w:rPr>
          <w:rFonts w:ascii="宋体" w:eastAsia="宋体" w:hAnsi="宋体" w:cs="Arial" w:hint="eastAsia"/>
          <w:sz w:val="24"/>
        </w:rPr>
        <w:t>）参赛队及人数：各学院限报一队，领队、教练各一人，运动员人数不限。</w:t>
      </w:r>
    </w:p>
    <w:p w:rsidR="001C1148" w:rsidRPr="00843343" w:rsidRDefault="001C1148"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w:t>
      </w:r>
      <w:r w:rsidR="00843343" w:rsidRPr="00843343">
        <w:rPr>
          <w:rFonts w:ascii="宋体" w:eastAsia="宋体" w:hAnsi="宋体" w:cs="Arial" w:hint="eastAsia"/>
          <w:sz w:val="24"/>
        </w:rPr>
        <w:t>三</w:t>
      </w:r>
      <w:r w:rsidRPr="00843343">
        <w:rPr>
          <w:rFonts w:ascii="宋体" w:eastAsia="宋体" w:hAnsi="宋体" w:cs="Arial" w:hint="eastAsia"/>
          <w:sz w:val="24"/>
        </w:rPr>
        <w:t>）报名注意事项：</w:t>
      </w:r>
    </w:p>
    <w:p w:rsidR="001C1148" w:rsidRPr="00843343" w:rsidRDefault="00843343" w:rsidP="00D749A9">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（1）</w:t>
      </w:r>
      <w:r w:rsidR="001C1148" w:rsidRPr="00843343">
        <w:rPr>
          <w:rFonts w:ascii="宋体" w:eastAsia="宋体" w:hAnsi="宋体" w:cs="Arial" w:hint="eastAsia"/>
          <w:sz w:val="24"/>
        </w:rPr>
        <w:t>各院体育部于5月19日前将本院轮滑比赛报名表（加盖学院团委章）报送至学生会</w:t>
      </w:r>
      <w:hyperlink r:id="rId6" w:history="1">
        <w:r w:rsidR="001C1148" w:rsidRPr="00843343">
          <w:rPr>
            <w:rFonts w:cs="Arial" w:hint="eastAsia"/>
          </w:rPr>
          <w:t>体育部</w:t>
        </w:r>
      </w:hyperlink>
      <w:r w:rsidR="001C1148" w:rsidRPr="00843343">
        <w:rPr>
          <w:rFonts w:ascii="宋体" w:eastAsia="宋体" w:hAnsi="宋体" w:cs="Arial" w:hint="eastAsia"/>
          <w:sz w:val="24"/>
        </w:rPr>
        <w:t>轮滑协会会长</w:t>
      </w:r>
      <w:r w:rsidR="0027183C">
        <w:rPr>
          <w:rFonts w:hint="eastAsia"/>
        </w:rPr>
        <w:t>孙梦奇</w:t>
      </w:r>
      <w:r w:rsidR="001C1148" w:rsidRPr="00843343">
        <w:rPr>
          <w:rFonts w:ascii="宋体" w:eastAsia="宋体" w:hAnsi="宋体" w:cs="Arial" w:hint="eastAsia"/>
          <w:sz w:val="24"/>
        </w:rPr>
        <w:t>，联系方式：</w:t>
      </w:r>
      <w:r w:rsidR="00725A95" w:rsidRPr="00D749A9">
        <w:rPr>
          <w:rFonts w:ascii="宋体" w:eastAsia="宋体" w:hAnsi="宋体" w:cs="Arial"/>
          <w:sz w:val="24"/>
        </w:rPr>
        <w:t>17556875752</w:t>
      </w:r>
      <w:r w:rsidR="00D749A9">
        <w:rPr>
          <w:rFonts w:ascii="宋体" w:eastAsia="宋体" w:hAnsi="宋体" w:cs="Arial" w:hint="eastAsia"/>
          <w:sz w:val="24"/>
        </w:rPr>
        <w:t>，</w:t>
      </w:r>
      <w:r w:rsidR="001C1148" w:rsidRPr="00843343">
        <w:rPr>
          <w:rFonts w:ascii="宋体" w:eastAsia="宋体" w:hAnsi="宋体" w:cs="Arial" w:hint="eastAsia"/>
          <w:sz w:val="24"/>
        </w:rPr>
        <w:t>电子邮箱：</w:t>
      </w:r>
      <w:r w:rsidR="00725A95" w:rsidRPr="00D749A9">
        <w:rPr>
          <w:rFonts w:ascii="宋体" w:eastAsia="宋体" w:hAnsi="宋体" w:cs="Arial" w:hint="eastAsia"/>
          <w:sz w:val="24"/>
        </w:rPr>
        <w:t>413541828@qq.com</w:t>
      </w:r>
      <w:r w:rsidR="001C1148" w:rsidRPr="00843343">
        <w:rPr>
          <w:rFonts w:ascii="宋体" w:eastAsia="宋体" w:hAnsi="宋体" w:cs="Arial" w:hint="eastAsia"/>
          <w:sz w:val="24"/>
        </w:rPr>
        <w:t>。</w:t>
      </w:r>
    </w:p>
    <w:p w:rsidR="001C1148" w:rsidRPr="00843343" w:rsidRDefault="00843343"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（2）</w:t>
      </w:r>
      <w:r w:rsidR="001C1148" w:rsidRPr="00843343">
        <w:rPr>
          <w:rFonts w:ascii="宋体" w:eastAsia="宋体" w:hAnsi="宋体" w:cs="Arial" w:hint="eastAsia"/>
          <w:sz w:val="24"/>
        </w:rPr>
        <w:t>报名一经提交不得更改。如特殊情况需要更改名单必须出据所在学院开出的相关书面证明于开赛前两天提交校学生会体育部蔡楠。比赛期间如发现队员与报名号码不相符，裁判员有权禁止其上场比赛。</w:t>
      </w:r>
    </w:p>
    <w:p w:rsidR="001C1148" w:rsidRPr="00843343" w:rsidRDefault="0066589A" w:rsidP="00843343">
      <w:pPr>
        <w:widowControl/>
        <w:spacing w:line="360" w:lineRule="auto"/>
        <w:ind w:firstLineChars="200" w:firstLine="480"/>
        <w:outlineLvl w:val="0"/>
        <w:rPr>
          <w:rFonts w:ascii="宋体" w:eastAsia="宋体" w:hAnsi="宋体" w:cs="Arial"/>
          <w:sz w:val="24"/>
        </w:rPr>
      </w:pPr>
      <w:r>
        <w:rPr>
          <w:rFonts w:ascii="宋体" w:eastAsia="宋体" w:hAnsi="宋体" w:cs="Arial" w:hint="eastAsia"/>
          <w:sz w:val="24"/>
        </w:rPr>
        <w:t>（3）</w:t>
      </w:r>
      <w:r w:rsidR="001C1148" w:rsidRPr="00843343">
        <w:rPr>
          <w:rFonts w:ascii="宋体" w:eastAsia="宋体" w:hAnsi="宋体" w:cs="Arial" w:hint="eastAsia"/>
          <w:sz w:val="24"/>
        </w:rPr>
        <w:t>各院轮滑队参赛时须出示所有队员学生证在比赛结束后，将全部返还各院。</w:t>
      </w:r>
    </w:p>
    <w:p w:rsidR="001C1148" w:rsidRPr="00843343" w:rsidRDefault="001C1148"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4）团队速滑接力：各参赛队选出四人进行接力比赛，用时较短的队伍获胜。</w:t>
      </w:r>
    </w:p>
    <w:p w:rsidR="001C1148" w:rsidRPr="00843343" w:rsidRDefault="00843343" w:rsidP="00843343">
      <w:pPr>
        <w:widowControl/>
        <w:spacing w:line="360" w:lineRule="auto"/>
        <w:ind w:firstLineChars="200" w:firstLine="482"/>
        <w:outlineLvl w:val="0"/>
        <w:rPr>
          <w:rFonts w:ascii="宋体" w:eastAsia="宋体" w:hAnsi="宋体" w:cs="Arial"/>
          <w:b/>
          <w:sz w:val="24"/>
        </w:rPr>
      </w:pPr>
      <w:r w:rsidRPr="00843343">
        <w:rPr>
          <w:rFonts w:ascii="宋体" w:eastAsia="宋体" w:hAnsi="宋体" w:cs="Arial" w:hint="eastAsia"/>
          <w:b/>
          <w:sz w:val="24"/>
        </w:rPr>
        <w:t>五</w:t>
      </w:r>
      <w:r w:rsidR="001C1148" w:rsidRPr="00843343">
        <w:rPr>
          <w:rFonts w:ascii="宋体" w:eastAsia="宋体" w:hAnsi="宋体" w:cs="Arial" w:hint="eastAsia"/>
          <w:b/>
          <w:sz w:val="24"/>
        </w:rPr>
        <w:t>、名次与奖励：</w:t>
      </w:r>
    </w:p>
    <w:p w:rsidR="001C1148" w:rsidRPr="00843343" w:rsidRDefault="00843343"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（一）</w:t>
      </w:r>
      <w:r w:rsidR="001C1148" w:rsidRPr="00843343">
        <w:rPr>
          <w:rFonts w:ascii="宋体" w:eastAsia="宋体" w:hAnsi="宋体" w:cs="Arial" w:hint="eastAsia"/>
          <w:sz w:val="24"/>
        </w:rPr>
        <w:t>个人花式绕桩前三名颁发证书及奖杯。</w:t>
      </w:r>
    </w:p>
    <w:p w:rsidR="001C1148" w:rsidRPr="00843343" w:rsidRDefault="00843343"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（二）</w:t>
      </w:r>
      <w:r w:rsidR="001C1148" w:rsidRPr="00843343">
        <w:rPr>
          <w:rFonts w:ascii="宋体" w:eastAsia="宋体" w:hAnsi="宋体" w:cs="Arial" w:hint="eastAsia"/>
          <w:sz w:val="24"/>
        </w:rPr>
        <w:t>个人花式刹停前三名颁发证书及奖杯。</w:t>
      </w:r>
    </w:p>
    <w:p w:rsidR="001C1148" w:rsidRPr="00843343" w:rsidRDefault="00843343"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（三）</w:t>
      </w:r>
      <w:r w:rsidR="001C1148" w:rsidRPr="00843343">
        <w:rPr>
          <w:rFonts w:ascii="宋体" w:eastAsia="宋体" w:hAnsi="宋体" w:cs="Arial" w:hint="eastAsia"/>
          <w:sz w:val="24"/>
        </w:rPr>
        <w:t>个人速滑前三名，颁发证书及奖杯。</w:t>
      </w:r>
    </w:p>
    <w:p w:rsidR="001C1148" w:rsidRPr="00843343" w:rsidRDefault="00843343"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（四）</w:t>
      </w:r>
      <w:r w:rsidR="001C1148" w:rsidRPr="00843343">
        <w:rPr>
          <w:rFonts w:ascii="宋体" w:eastAsia="宋体" w:hAnsi="宋体" w:cs="Arial" w:hint="eastAsia"/>
          <w:sz w:val="24"/>
        </w:rPr>
        <w:t>团体速桩接力第一名，颁发证书及奖杯。</w:t>
      </w:r>
    </w:p>
    <w:p w:rsidR="001C1148" w:rsidRPr="00843343" w:rsidRDefault="00843343" w:rsidP="00843343">
      <w:pPr>
        <w:widowControl/>
        <w:spacing w:line="360" w:lineRule="auto"/>
        <w:ind w:firstLineChars="200" w:firstLine="480"/>
        <w:outlineLvl w:val="0"/>
        <w:rPr>
          <w:rFonts w:ascii="宋体" w:eastAsia="宋体" w:hAnsi="宋体" w:cs="Arial"/>
          <w:sz w:val="24"/>
        </w:rPr>
      </w:pPr>
      <w:r w:rsidRPr="00843343">
        <w:rPr>
          <w:rFonts w:ascii="宋体" w:eastAsia="宋体" w:hAnsi="宋体" w:cs="Arial" w:hint="eastAsia"/>
          <w:sz w:val="24"/>
        </w:rPr>
        <w:t>（五）</w:t>
      </w:r>
      <w:r w:rsidR="001C1148" w:rsidRPr="00843343">
        <w:rPr>
          <w:rFonts w:ascii="宋体" w:eastAsia="宋体" w:hAnsi="宋体" w:cs="Arial" w:hint="eastAsia"/>
          <w:sz w:val="24"/>
        </w:rPr>
        <w:t>最佳团队奖，最佳个人，颁发证书。</w:t>
      </w:r>
    </w:p>
    <w:p w:rsidR="001C1148" w:rsidRPr="00843343" w:rsidRDefault="001C1148" w:rsidP="008358ED">
      <w:pPr>
        <w:widowControl/>
        <w:spacing w:line="360" w:lineRule="auto"/>
        <w:outlineLvl w:val="0"/>
        <w:rPr>
          <w:rFonts w:ascii="宋体" w:eastAsia="宋体" w:hAnsi="宋体" w:cs="Arial"/>
          <w:sz w:val="24"/>
        </w:rPr>
      </w:pPr>
    </w:p>
    <w:p w:rsidR="008038F6" w:rsidRPr="008358ED" w:rsidRDefault="008358ED" w:rsidP="008358ED">
      <w:pPr>
        <w:widowControl/>
        <w:spacing w:line="360" w:lineRule="auto"/>
        <w:outlineLvl w:val="0"/>
        <w:rPr>
          <w:rFonts w:ascii="宋体" w:eastAsia="宋体" w:hAnsi="宋体" w:cs="Arial" w:hint="eastAsia"/>
          <w:b/>
          <w:sz w:val="30"/>
          <w:szCs w:val="30"/>
        </w:rPr>
      </w:pPr>
      <w:r>
        <w:rPr>
          <w:rFonts w:ascii="宋体" w:eastAsia="宋体" w:hAnsi="宋体" w:cs="Arial" w:hint="eastAsia"/>
          <w:sz w:val="24"/>
        </w:rPr>
        <w:t xml:space="preserve">        </w:t>
      </w:r>
      <w:r w:rsidR="00843343" w:rsidRPr="008358ED">
        <w:rPr>
          <w:rFonts w:ascii="宋体" w:eastAsia="宋体" w:hAnsi="宋体" w:cs="Arial" w:hint="eastAsia"/>
          <w:b/>
          <w:sz w:val="30"/>
          <w:szCs w:val="30"/>
        </w:rPr>
        <w:t>2021年</w:t>
      </w:r>
      <w:r w:rsidR="001C1148" w:rsidRPr="008358ED">
        <w:rPr>
          <w:rFonts w:ascii="宋体" w:eastAsia="宋体" w:hAnsi="宋体" w:cs="Arial" w:hint="eastAsia"/>
          <w:b/>
          <w:sz w:val="30"/>
          <w:szCs w:val="30"/>
        </w:rPr>
        <w:t>安徽财经大学轮滑比赛报名表</w:t>
      </w:r>
    </w:p>
    <w:tbl>
      <w:tblPr>
        <w:tblW w:w="799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419"/>
        <w:gridCol w:w="1350"/>
        <w:gridCol w:w="1648"/>
        <w:gridCol w:w="795"/>
        <w:gridCol w:w="852"/>
        <w:gridCol w:w="772"/>
      </w:tblGrid>
      <w:tr w:rsidR="008358ED" w:rsidTr="00301A7E">
        <w:trPr>
          <w:trHeight w:val="564"/>
        </w:trPr>
        <w:tc>
          <w:tcPr>
            <w:tcW w:w="7995" w:type="dxa"/>
            <w:gridSpan w:val="7"/>
          </w:tcPr>
          <w:p w:rsidR="008358ED" w:rsidRDefault="008358ED" w:rsidP="00301A7E">
            <w:pPr>
              <w:ind w:firstLineChars="100" w:firstLine="210"/>
            </w:pPr>
            <w:r>
              <w:rPr>
                <w:rFonts w:hint="eastAsia"/>
              </w:rPr>
              <w:t>学院：</w:t>
            </w:r>
          </w:p>
        </w:tc>
      </w:tr>
      <w:tr w:rsidR="008358ED" w:rsidTr="00301A7E">
        <w:trPr>
          <w:trHeight w:val="541"/>
        </w:trPr>
        <w:tc>
          <w:tcPr>
            <w:tcW w:w="1159" w:type="dxa"/>
          </w:tcPr>
          <w:p w:rsidR="008358ED" w:rsidRDefault="008358ED" w:rsidP="00301A7E">
            <w:pPr>
              <w:jc w:val="center"/>
            </w:pPr>
            <w:r>
              <w:rPr>
                <w:rFonts w:hint="eastAsia"/>
              </w:rPr>
              <w:t>领队</w:t>
            </w:r>
          </w:p>
        </w:tc>
        <w:tc>
          <w:tcPr>
            <w:tcW w:w="2769" w:type="dxa"/>
            <w:gridSpan w:val="2"/>
          </w:tcPr>
          <w:p w:rsidR="008358ED" w:rsidRDefault="008358ED" w:rsidP="00301A7E"/>
        </w:tc>
        <w:tc>
          <w:tcPr>
            <w:tcW w:w="1648" w:type="dxa"/>
          </w:tcPr>
          <w:p w:rsidR="008358ED" w:rsidRDefault="008358ED" w:rsidP="00301A7E">
            <w:pPr>
              <w:ind w:firstLineChars="100" w:firstLine="210"/>
            </w:pPr>
            <w:r>
              <w:rPr>
                <w:rFonts w:hint="eastAsia"/>
              </w:rPr>
              <w:t>电话</w:t>
            </w:r>
          </w:p>
        </w:tc>
        <w:tc>
          <w:tcPr>
            <w:tcW w:w="2419" w:type="dxa"/>
            <w:gridSpan w:val="3"/>
          </w:tcPr>
          <w:p w:rsidR="008358ED" w:rsidRDefault="008358ED" w:rsidP="00301A7E"/>
        </w:tc>
      </w:tr>
      <w:tr w:rsidR="008358ED" w:rsidTr="00301A7E">
        <w:trPr>
          <w:trHeight w:val="322"/>
        </w:trPr>
        <w:tc>
          <w:tcPr>
            <w:tcW w:w="1159" w:type="dxa"/>
            <w:vMerge w:val="restart"/>
          </w:tcPr>
          <w:p w:rsidR="008358ED" w:rsidRDefault="008358ED" w:rsidP="00301A7E">
            <w:pPr>
              <w:jc w:val="center"/>
            </w:pPr>
            <w:r>
              <w:rPr>
                <w:rFonts w:hint="eastAsia"/>
              </w:rPr>
              <w:t>序号</w:t>
            </w:r>
          </w:p>
        </w:tc>
        <w:tc>
          <w:tcPr>
            <w:tcW w:w="1419" w:type="dxa"/>
            <w:vMerge w:val="restart"/>
          </w:tcPr>
          <w:p w:rsidR="008358ED" w:rsidRDefault="008358ED" w:rsidP="00301A7E">
            <w:pPr>
              <w:jc w:val="center"/>
            </w:pPr>
            <w:r>
              <w:rPr>
                <w:rFonts w:hint="eastAsia"/>
              </w:rPr>
              <w:t>姓名</w:t>
            </w:r>
          </w:p>
        </w:tc>
        <w:tc>
          <w:tcPr>
            <w:tcW w:w="1350" w:type="dxa"/>
            <w:vMerge w:val="restart"/>
          </w:tcPr>
          <w:p w:rsidR="008358ED" w:rsidRDefault="008358ED" w:rsidP="00301A7E">
            <w:pPr>
              <w:jc w:val="center"/>
            </w:pPr>
            <w:r>
              <w:rPr>
                <w:rFonts w:hint="eastAsia"/>
              </w:rPr>
              <w:t>学号</w:t>
            </w:r>
          </w:p>
        </w:tc>
        <w:tc>
          <w:tcPr>
            <w:tcW w:w="1648" w:type="dxa"/>
            <w:vMerge w:val="restart"/>
          </w:tcPr>
          <w:p w:rsidR="008358ED" w:rsidRDefault="008358ED" w:rsidP="00301A7E">
            <w:pPr>
              <w:jc w:val="center"/>
            </w:pPr>
          </w:p>
        </w:tc>
        <w:tc>
          <w:tcPr>
            <w:tcW w:w="2419" w:type="dxa"/>
            <w:gridSpan w:val="3"/>
          </w:tcPr>
          <w:p w:rsidR="008358ED" w:rsidRDefault="008358ED" w:rsidP="00301A7E">
            <w:pPr>
              <w:jc w:val="center"/>
            </w:pPr>
            <w:r>
              <w:rPr>
                <w:rFonts w:hint="eastAsia"/>
              </w:rPr>
              <w:t>参赛项目</w:t>
            </w:r>
          </w:p>
        </w:tc>
      </w:tr>
      <w:tr w:rsidR="008358ED" w:rsidTr="00301A7E">
        <w:trPr>
          <w:trHeight w:val="332"/>
        </w:trPr>
        <w:tc>
          <w:tcPr>
            <w:tcW w:w="1159" w:type="dxa"/>
            <w:vMerge/>
          </w:tcPr>
          <w:p w:rsidR="008358ED" w:rsidRDefault="008358ED" w:rsidP="00301A7E"/>
        </w:tc>
        <w:tc>
          <w:tcPr>
            <w:tcW w:w="1419" w:type="dxa"/>
            <w:vMerge/>
          </w:tcPr>
          <w:p w:rsidR="008358ED" w:rsidRDefault="008358ED" w:rsidP="00301A7E"/>
        </w:tc>
        <w:tc>
          <w:tcPr>
            <w:tcW w:w="1350" w:type="dxa"/>
            <w:vMerge/>
          </w:tcPr>
          <w:p w:rsidR="008358ED" w:rsidRDefault="008358ED" w:rsidP="00301A7E"/>
        </w:tc>
        <w:tc>
          <w:tcPr>
            <w:tcW w:w="1648" w:type="dxa"/>
            <w:vMerge/>
          </w:tcPr>
          <w:p w:rsidR="008358ED" w:rsidRDefault="008358ED" w:rsidP="00301A7E"/>
        </w:tc>
        <w:tc>
          <w:tcPr>
            <w:tcW w:w="795" w:type="dxa"/>
          </w:tcPr>
          <w:p w:rsidR="008358ED" w:rsidRDefault="008358ED" w:rsidP="00301A7E">
            <w:r>
              <w:rPr>
                <w:rFonts w:hint="eastAsia"/>
              </w:rPr>
              <w:t>平花</w:t>
            </w:r>
          </w:p>
        </w:tc>
        <w:tc>
          <w:tcPr>
            <w:tcW w:w="852" w:type="dxa"/>
          </w:tcPr>
          <w:p w:rsidR="008358ED" w:rsidRDefault="008358ED" w:rsidP="00301A7E">
            <w:r>
              <w:rPr>
                <w:rFonts w:hint="eastAsia"/>
              </w:rPr>
              <w:t>刹车</w:t>
            </w:r>
          </w:p>
        </w:tc>
        <w:tc>
          <w:tcPr>
            <w:tcW w:w="772" w:type="dxa"/>
          </w:tcPr>
          <w:p w:rsidR="008358ED" w:rsidRDefault="008358ED" w:rsidP="00301A7E">
            <w:r>
              <w:rPr>
                <w:rFonts w:hint="eastAsia"/>
              </w:rPr>
              <w:t>速滑</w:t>
            </w:r>
          </w:p>
        </w:tc>
      </w:tr>
      <w:tr w:rsidR="008358ED" w:rsidTr="00301A7E">
        <w:trPr>
          <w:trHeight w:val="541"/>
        </w:trPr>
        <w:tc>
          <w:tcPr>
            <w:tcW w:w="1159" w:type="dxa"/>
          </w:tcPr>
          <w:p w:rsidR="008358ED" w:rsidRDefault="008358ED" w:rsidP="00301A7E">
            <w:r>
              <w:rPr>
                <w:rFonts w:hint="eastAsia"/>
              </w:rPr>
              <w:t>001</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06"/>
        </w:trPr>
        <w:tc>
          <w:tcPr>
            <w:tcW w:w="1159" w:type="dxa"/>
          </w:tcPr>
          <w:p w:rsidR="008358ED" w:rsidRDefault="008358ED" w:rsidP="00301A7E">
            <w:r>
              <w:rPr>
                <w:rFonts w:hint="eastAsia"/>
              </w:rPr>
              <w:t>002</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41"/>
        </w:trPr>
        <w:tc>
          <w:tcPr>
            <w:tcW w:w="1159" w:type="dxa"/>
          </w:tcPr>
          <w:p w:rsidR="008358ED" w:rsidRDefault="008358ED" w:rsidP="00301A7E">
            <w:r>
              <w:rPr>
                <w:rFonts w:hint="eastAsia"/>
              </w:rPr>
              <w:t>003</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76"/>
        </w:trPr>
        <w:tc>
          <w:tcPr>
            <w:tcW w:w="1159" w:type="dxa"/>
          </w:tcPr>
          <w:p w:rsidR="008358ED" w:rsidRDefault="008358ED" w:rsidP="00301A7E">
            <w:r>
              <w:rPr>
                <w:rFonts w:hint="eastAsia"/>
              </w:rPr>
              <w:t>004</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494"/>
        </w:trPr>
        <w:tc>
          <w:tcPr>
            <w:tcW w:w="1159" w:type="dxa"/>
          </w:tcPr>
          <w:p w:rsidR="008358ED" w:rsidRDefault="008358ED" w:rsidP="00301A7E">
            <w:r>
              <w:rPr>
                <w:rFonts w:hint="eastAsia"/>
              </w:rPr>
              <w:t>005</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99"/>
        </w:trPr>
        <w:tc>
          <w:tcPr>
            <w:tcW w:w="1159" w:type="dxa"/>
          </w:tcPr>
          <w:p w:rsidR="008358ED" w:rsidRDefault="008358ED" w:rsidP="00301A7E">
            <w:r>
              <w:rPr>
                <w:rFonts w:hint="eastAsia"/>
              </w:rPr>
              <w:t>006</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624"/>
        </w:trPr>
        <w:tc>
          <w:tcPr>
            <w:tcW w:w="1159" w:type="dxa"/>
          </w:tcPr>
          <w:p w:rsidR="008358ED" w:rsidRDefault="008358ED" w:rsidP="00301A7E">
            <w:r>
              <w:rPr>
                <w:rFonts w:hint="eastAsia"/>
              </w:rPr>
              <w:t>007</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41"/>
        </w:trPr>
        <w:tc>
          <w:tcPr>
            <w:tcW w:w="1159" w:type="dxa"/>
          </w:tcPr>
          <w:p w:rsidR="008358ED" w:rsidRDefault="008358ED" w:rsidP="00301A7E">
            <w:r>
              <w:rPr>
                <w:rFonts w:hint="eastAsia"/>
              </w:rPr>
              <w:t>008</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70"/>
        </w:trPr>
        <w:tc>
          <w:tcPr>
            <w:tcW w:w="1159" w:type="dxa"/>
          </w:tcPr>
          <w:p w:rsidR="008358ED" w:rsidRDefault="008358ED" w:rsidP="00301A7E">
            <w:r>
              <w:rPr>
                <w:rFonts w:hint="eastAsia"/>
              </w:rPr>
              <w:t>009</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633"/>
        </w:trPr>
        <w:tc>
          <w:tcPr>
            <w:tcW w:w="1159" w:type="dxa"/>
          </w:tcPr>
          <w:p w:rsidR="008358ED" w:rsidRDefault="008358ED" w:rsidP="00301A7E">
            <w:r>
              <w:rPr>
                <w:rFonts w:hint="eastAsia"/>
              </w:rPr>
              <w:t>010</w:t>
            </w:r>
          </w:p>
        </w:tc>
        <w:tc>
          <w:tcPr>
            <w:tcW w:w="1419" w:type="dxa"/>
          </w:tcPr>
          <w:p w:rsidR="008358ED" w:rsidRDefault="008358ED" w:rsidP="00301A7E"/>
        </w:tc>
        <w:tc>
          <w:tcPr>
            <w:tcW w:w="1350" w:type="dxa"/>
          </w:tcPr>
          <w:p w:rsidR="008358ED" w:rsidRDefault="008358ED" w:rsidP="00301A7E"/>
        </w:tc>
        <w:tc>
          <w:tcPr>
            <w:tcW w:w="1648" w:type="dxa"/>
          </w:tcPr>
          <w:p w:rsidR="008358ED" w:rsidRDefault="008358ED" w:rsidP="00301A7E"/>
        </w:tc>
        <w:tc>
          <w:tcPr>
            <w:tcW w:w="795" w:type="dxa"/>
          </w:tcPr>
          <w:p w:rsidR="008358ED" w:rsidRDefault="008358ED" w:rsidP="00301A7E"/>
        </w:tc>
        <w:tc>
          <w:tcPr>
            <w:tcW w:w="852" w:type="dxa"/>
          </w:tcPr>
          <w:p w:rsidR="008358ED" w:rsidRDefault="008358ED" w:rsidP="00301A7E"/>
        </w:tc>
        <w:tc>
          <w:tcPr>
            <w:tcW w:w="772" w:type="dxa"/>
          </w:tcPr>
          <w:p w:rsidR="008358ED" w:rsidRDefault="008358ED" w:rsidP="00301A7E"/>
        </w:tc>
      </w:tr>
      <w:tr w:rsidR="008358ED" w:rsidTr="00301A7E">
        <w:trPr>
          <w:trHeight w:val="518"/>
        </w:trPr>
        <w:tc>
          <w:tcPr>
            <w:tcW w:w="1159" w:type="dxa"/>
            <w:tcBorders>
              <w:left w:val="single" w:sz="4" w:space="0" w:color="auto"/>
              <w:right w:val="single" w:sz="4" w:space="0" w:color="auto"/>
            </w:tcBorders>
          </w:tcPr>
          <w:p w:rsidR="008358ED" w:rsidRDefault="008358ED" w:rsidP="00301A7E">
            <w:r>
              <w:rPr>
                <w:rFonts w:hint="eastAsia"/>
              </w:rPr>
              <w:t>011</w:t>
            </w:r>
          </w:p>
        </w:tc>
        <w:tc>
          <w:tcPr>
            <w:tcW w:w="1419" w:type="dxa"/>
            <w:tcBorders>
              <w:left w:val="single" w:sz="4" w:space="0" w:color="auto"/>
              <w:right w:val="single" w:sz="4" w:space="0" w:color="auto"/>
            </w:tcBorders>
          </w:tcPr>
          <w:p w:rsidR="008358ED" w:rsidRDefault="008358ED" w:rsidP="00301A7E"/>
        </w:tc>
        <w:tc>
          <w:tcPr>
            <w:tcW w:w="1350" w:type="dxa"/>
            <w:tcBorders>
              <w:left w:val="single" w:sz="4" w:space="0" w:color="auto"/>
              <w:right w:val="single" w:sz="4" w:space="0" w:color="auto"/>
            </w:tcBorders>
          </w:tcPr>
          <w:p w:rsidR="008358ED" w:rsidRDefault="008358ED" w:rsidP="00301A7E"/>
        </w:tc>
        <w:tc>
          <w:tcPr>
            <w:tcW w:w="1648" w:type="dxa"/>
            <w:tcBorders>
              <w:left w:val="single" w:sz="4" w:space="0" w:color="auto"/>
              <w:right w:val="single" w:sz="4" w:space="0" w:color="auto"/>
            </w:tcBorders>
          </w:tcPr>
          <w:p w:rsidR="008358ED" w:rsidRDefault="008358ED" w:rsidP="00301A7E"/>
        </w:tc>
        <w:tc>
          <w:tcPr>
            <w:tcW w:w="795" w:type="dxa"/>
            <w:tcBorders>
              <w:left w:val="single" w:sz="4" w:space="0" w:color="auto"/>
              <w:right w:val="single" w:sz="4" w:space="0" w:color="auto"/>
            </w:tcBorders>
          </w:tcPr>
          <w:p w:rsidR="008358ED" w:rsidRDefault="008358ED" w:rsidP="00301A7E"/>
        </w:tc>
        <w:tc>
          <w:tcPr>
            <w:tcW w:w="852" w:type="dxa"/>
            <w:tcBorders>
              <w:left w:val="single" w:sz="4" w:space="0" w:color="auto"/>
              <w:right w:val="single" w:sz="4" w:space="0" w:color="auto"/>
            </w:tcBorders>
          </w:tcPr>
          <w:p w:rsidR="008358ED" w:rsidRDefault="008358ED" w:rsidP="00301A7E"/>
        </w:tc>
        <w:tc>
          <w:tcPr>
            <w:tcW w:w="772" w:type="dxa"/>
            <w:tcBorders>
              <w:left w:val="single" w:sz="4" w:space="0" w:color="auto"/>
              <w:right w:val="single" w:sz="4" w:space="0" w:color="auto"/>
            </w:tcBorders>
          </w:tcPr>
          <w:p w:rsidR="008358ED" w:rsidRDefault="008358ED" w:rsidP="00301A7E"/>
        </w:tc>
      </w:tr>
      <w:tr w:rsidR="008358ED" w:rsidTr="00301A7E">
        <w:trPr>
          <w:trHeight w:val="553"/>
        </w:trPr>
        <w:tc>
          <w:tcPr>
            <w:tcW w:w="1159" w:type="dxa"/>
            <w:tcBorders>
              <w:left w:val="single" w:sz="4" w:space="0" w:color="auto"/>
              <w:right w:val="single" w:sz="4" w:space="0" w:color="auto"/>
            </w:tcBorders>
          </w:tcPr>
          <w:p w:rsidR="008358ED" w:rsidRDefault="008358ED" w:rsidP="00301A7E">
            <w:r>
              <w:rPr>
                <w:rFonts w:hint="eastAsia"/>
              </w:rPr>
              <w:t>012</w:t>
            </w:r>
          </w:p>
        </w:tc>
        <w:tc>
          <w:tcPr>
            <w:tcW w:w="1419" w:type="dxa"/>
            <w:tcBorders>
              <w:left w:val="single" w:sz="4" w:space="0" w:color="auto"/>
              <w:right w:val="single" w:sz="4" w:space="0" w:color="auto"/>
            </w:tcBorders>
          </w:tcPr>
          <w:p w:rsidR="008358ED" w:rsidRDefault="008358ED" w:rsidP="00301A7E"/>
        </w:tc>
        <w:tc>
          <w:tcPr>
            <w:tcW w:w="1350" w:type="dxa"/>
            <w:tcBorders>
              <w:left w:val="single" w:sz="4" w:space="0" w:color="auto"/>
              <w:right w:val="single" w:sz="4" w:space="0" w:color="auto"/>
            </w:tcBorders>
          </w:tcPr>
          <w:p w:rsidR="008358ED" w:rsidRDefault="008358ED" w:rsidP="00301A7E"/>
        </w:tc>
        <w:tc>
          <w:tcPr>
            <w:tcW w:w="1648" w:type="dxa"/>
            <w:tcBorders>
              <w:left w:val="single" w:sz="4" w:space="0" w:color="auto"/>
              <w:right w:val="single" w:sz="4" w:space="0" w:color="auto"/>
            </w:tcBorders>
          </w:tcPr>
          <w:p w:rsidR="008358ED" w:rsidRDefault="008358ED" w:rsidP="00301A7E"/>
        </w:tc>
        <w:tc>
          <w:tcPr>
            <w:tcW w:w="795" w:type="dxa"/>
            <w:tcBorders>
              <w:left w:val="single" w:sz="4" w:space="0" w:color="auto"/>
              <w:right w:val="single" w:sz="4" w:space="0" w:color="auto"/>
            </w:tcBorders>
          </w:tcPr>
          <w:p w:rsidR="008358ED" w:rsidRDefault="008358ED" w:rsidP="00301A7E"/>
        </w:tc>
        <w:tc>
          <w:tcPr>
            <w:tcW w:w="852" w:type="dxa"/>
            <w:tcBorders>
              <w:left w:val="single" w:sz="4" w:space="0" w:color="auto"/>
              <w:right w:val="single" w:sz="4" w:space="0" w:color="auto"/>
            </w:tcBorders>
          </w:tcPr>
          <w:p w:rsidR="008358ED" w:rsidRDefault="008358ED" w:rsidP="00301A7E"/>
        </w:tc>
        <w:tc>
          <w:tcPr>
            <w:tcW w:w="772" w:type="dxa"/>
            <w:tcBorders>
              <w:left w:val="single" w:sz="4" w:space="0" w:color="auto"/>
              <w:right w:val="single" w:sz="4" w:space="0" w:color="auto"/>
            </w:tcBorders>
          </w:tcPr>
          <w:p w:rsidR="008358ED" w:rsidRDefault="008358ED" w:rsidP="00301A7E"/>
        </w:tc>
      </w:tr>
      <w:tr w:rsidR="008358ED" w:rsidTr="00301A7E">
        <w:trPr>
          <w:trHeight w:val="518"/>
        </w:trPr>
        <w:tc>
          <w:tcPr>
            <w:tcW w:w="1159" w:type="dxa"/>
            <w:tcBorders>
              <w:left w:val="single" w:sz="4" w:space="0" w:color="auto"/>
              <w:right w:val="single" w:sz="4" w:space="0" w:color="auto"/>
            </w:tcBorders>
          </w:tcPr>
          <w:p w:rsidR="008358ED" w:rsidRDefault="008358ED" w:rsidP="00301A7E">
            <w:r>
              <w:rPr>
                <w:rFonts w:hint="eastAsia"/>
              </w:rPr>
              <w:t>013</w:t>
            </w:r>
          </w:p>
        </w:tc>
        <w:tc>
          <w:tcPr>
            <w:tcW w:w="1419" w:type="dxa"/>
            <w:tcBorders>
              <w:left w:val="single" w:sz="4" w:space="0" w:color="auto"/>
              <w:right w:val="single" w:sz="4" w:space="0" w:color="auto"/>
            </w:tcBorders>
          </w:tcPr>
          <w:p w:rsidR="008358ED" w:rsidRDefault="008358ED" w:rsidP="00301A7E"/>
        </w:tc>
        <w:tc>
          <w:tcPr>
            <w:tcW w:w="1350" w:type="dxa"/>
            <w:tcBorders>
              <w:left w:val="single" w:sz="4" w:space="0" w:color="auto"/>
              <w:right w:val="single" w:sz="4" w:space="0" w:color="auto"/>
            </w:tcBorders>
          </w:tcPr>
          <w:p w:rsidR="008358ED" w:rsidRDefault="008358ED" w:rsidP="00301A7E"/>
        </w:tc>
        <w:tc>
          <w:tcPr>
            <w:tcW w:w="1648" w:type="dxa"/>
            <w:tcBorders>
              <w:left w:val="single" w:sz="4" w:space="0" w:color="auto"/>
              <w:right w:val="single" w:sz="4" w:space="0" w:color="auto"/>
            </w:tcBorders>
          </w:tcPr>
          <w:p w:rsidR="008358ED" w:rsidRDefault="008358ED" w:rsidP="00301A7E"/>
        </w:tc>
        <w:tc>
          <w:tcPr>
            <w:tcW w:w="795" w:type="dxa"/>
            <w:tcBorders>
              <w:left w:val="single" w:sz="4" w:space="0" w:color="auto"/>
              <w:right w:val="single" w:sz="4" w:space="0" w:color="auto"/>
            </w:tcBorders>
          </w:tcPr>
          <w:p w:rsidR="008358ED" w:rsidRDefault="008358ED" w:rsidP="00301A7E"/>
        </w:tc>
        <w:tc>
          <w:tcPr>
            <w:tcW w:w="852" w:type="dxa"/>
            <w:tcBorders>
              <w:left w:val="single" w:sz="4" w:space="0" w:color="auto"/>
              <w:right w:val="single" w:sz="4" w:space="0" w:color="auto"/>
            </w:tcBorders>
          </w:tcPr>
          <w:p w:rsidR="008358ED" w:rsidRDefault="008358ED" w:rsidP="00301A7E"/>
        </w:tc>
        <w:tc>
          <w:tcPr>
            <w:tcW w:w="772" w:type="dxa"/>
            <w:tcBorders>
              <w:left w:val="single" w:sz="4" w:space="0" w:color="auto"/>
              <w:right w:val="single" w:sz="4" w:space="0" w:color="auto"/>
            </w:tcBorders>
          </w:tcPr>
          <w:p w:rsidR="008358ED" w:rsidRDefault="008358ED" w:rsidP="00301A7E"/>
        </w:tc>
      </w:tr>
      <w:tr w:rsidR="008358ED" w:rsidTr="00301A7E">
        <w:trPr>
          <w:trHeight w:val="657"/>
        </w:trPr>
        <w:tc>
          <w:tcPr>
            <w:tcW w:w="1159" w:type="dxa"/>
            <w:tcBorders>
              <w:left w:val="single" w:sz="4" w:space="0" w:color="auto"/>
              <w:bottom w:val="single" w:sz="4" w:space="0" w:color="auto"/>
              <w:right w:val="single" w:sz="4" w:space="0" w:color="auto"/>
            </w:tcBorders>
          </w:tcPr>
          <w:p w:rsidR="008358ED" w:rsidRDefault="008358ED" w:rsidP="00301A7E">
            <w:r>
              <w:rPr>
                <w:rFonts w:hint="eastAsia"/>
              </w:rPr>
              <w:t>014</w:t>
            </w:r>
          </w:p>
        </w:tc>
        <w:tc>
          <w:tcPr>
            <w:tcW w:w="1419" w:type="dxa"/>
            <w:tcBorders>
              <w:left w:val="single" w:sz="4" w:space="0" w:color="auto"/>
              <w:bottom w:val="single" w:sz="4" w:space="0" w:color="auto"/>
              <w:right w:val="single" w:sz="4" w:space="0" w:color="auto"/>
            </w:tcBorders>
          </w:tcPr>
          <w:p w:rsidR="008358ED" w:rsidRDefault="008358ED" w:rsidP="00301A7E"/>
        </w:tc>
        <w:tc>
          <w:tcPr>
            <w:tcW w:w="1350" w:type="dxa"/>
            <w:tcBorders>
              <w:left w:val="single" w:sz="4" w:space="0" w:color="auto"/>
              <w:bottom w:val="single" w:sz="4" w:space="0" w:color="auto"/>
              <w:right w:val="single" w:sz="4" w:space="0" w:color="auto"/>
            </w:tcBorders>
          </w:tcPr>
          <w:p w:rsidR="008358ED" w:rsidRDefault="008358ED" w:rsidP="00301A7E"/>
        </w:tc>
        <w:tc>
          <w:tcPr>
            <w:tcW w:w="1648" w:type="dxa"/>
            <w:tcBorders>
              <w:left w:val="single" w:sz="4" w:space="0" w:color="auto"/>
              <w:bottom w:val="single" w:sz="4" w:space="0" w:color="auto"/>
              <w:right w:val="single" w:sz="4" w:space="0" w:color="auto"/>
            </w:tcBorders>
          </w:tcPr>
          <w:p w:rsidR="008358ED" w:rsidRDefault="008358ED" w:rsidP="00301A7E"/>
        </w:tc>
        <w:tc>
          <w:tcPr>
            <w:tcW w:w="795" w:type="dxa"/>
            <w:tcBorders>
              <w:left w:val="single" w:sz="4" w:space="0" w:color="auto"/>
              <w:bottom w:val="single" w:sz="4" w:space="0" w:color="auto"/>
              <w:right w:val="single" w:sz="4" w:space="0" w:color="auto"/>
            </w:tcBorders>
          </w:tcPr>
          <w:p w:rsidR="008358ED" w:rsidRDefault="008358ED" w:rsidP="00301A7E"/>
        </w:tc>
        <w:tc>
          <w:tcPr>
            <w:tcW w:w="852" w:type="dxa"/>
            <w:tcBorders>
              <w:left w:val="single" w:sz="4" w:space="0" w:color="auto"/>
              <w:bottom w:val="single" w:sz="4" w:space="0" w:color="auto"/>
              <w:right w:val="single" w:sz="4" w:space="0" w:color="auto"/>
            </w:tcBorders>
          </w:tcPr>
          <w:p w:rsidR="008358ED" w:rsidRDefault="008358ED" w:rsidP="00301A7E"/>
        </w:tc>
        <w:tc>
          <w:tcPr>
            <w:tcW w:w="772" w:type="dxa"/>
            <w:tcBorders>
              <w:left w:val="single" w:sz="4" w:space="0" w:color="auto"/>
              <w:bottom w:val="single" w:sz="4" w:space="0" w:color="auto"/>
              <w:right w:val="single" w:sz="4" w:space="0" w:color="auto"/>
            </w:tcBorders>
          </w:tcPr>
          <w:p w:rsidR="008358ED" w:rsidRDefault="008358ED" w:rsidP="00301A7E"/>
        </w:tc>
      </w:tr>
    </w:tbl>
    <w:p w:rsidR="008358ED" w:rsidRDefault="008358ED" w:rsidP="008358ED">
      <w:r>
        <w:rPr>
          <w:rFonts w:hint="eastAsia"/>
        </w:rPr>
        <w:t>注：个人报名参赛只需填写代表学院，姓名，学号，联系方式，参赛项目。</w:t>
      </w:r>
    </w:p>
    <w:p w:rsidR="008358ED" w:rsidRPr="008358ED" w:rsidRDefault="008358ED" w:rsidP="000966E2">
      <w:pPr>
        <w:widowControl/>
        <w:spacing w:line="360" w:lineRule="auto"/>
        <w:ind w:firstLineChars="200" w:firstLine="480"/>
        <w:outlineLvl w:val="0"/>
        <w:rPr>
          <w:rFonts w:ascii="宋体" w:eastAsia="宋体" w:hAnsi="宋体" w:cs="Arial"/>
          <w:sz w:val="24"/>
        </w:rPr>
      </w:pPr>
    </w:p>
    <w:sectPr w:rsidR="008358ED" w:rsidRPr="008358ED" w:rsidSect="00D141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FF2" w:rsidRDefault="004E6FF2" w:rsidP="00725A95">
      <w:r>
        <w:separator/>
      </w:r>
    </w:p>
  </w:endnote>
  <w:endnote w:type="continuationSeparator" w:id="1">
    <w:p w:rsidR="004E6FF2" w:rsidRDefault="004E6FF2" w:rsidP="00725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FF2" w:rsidRDefault="004E6FF2" w:rsidP="00725A95">
      <w:r>
        <w:separator/>
      </w:r>
    </w:p>
  </w:footnote>
  <w:footnote w:type="continuationSeparator" w:id="1">
    <w:p w:rsidR="004E6FF2" w:rsidRDefault="004E6FF2" w:rsidP="00725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148"/>
    <w:rsid w:val="000966E2"/>
    <w:rsid w:val="00145078"/>
    <w:rsid w:val="001C1148"/>
    <w:rsid w:val="001F7A76"/>
    <w:rsid w:val="0027183C"/>
    <w:rsid w:val="00341578"/>
    <w:rsid w:val="0043556E"/>
    <w:rsid w:val="004E6FF2"/>
    <w:rsid w:val="005A7FB8"/>
    <w:rsid w:val="0066589A"/>
    <w:rsid w:val="0068043B"/>
    <w:rsid w:val="006D3976"/>
    <w:rsid w:val="006E5DFD"/>
    <w:rsid w:val="00725A95"/>
    <w:rsid w:val="007262D1"/>
    <w:rsid w:val="00794385"/>
    <w:rsid w:val="008038F6"/>
    <w:rsid w:val="008358ED"/>
    <w:rsid w:val="00843343"/>
    <w:rsid w:val="0085289E"/>
    <w:rsid w:val="00A648F4"/>
    <w:rsid w:val="00AB0487"/>
    <w:rsid w:val="00B7376D"/>
    <w:rsid w:val="00D749A9"/>
    <w:rsid w:val="00E72111"/>
    <w:rsid w:val="00FA2193"/>
    <w:rsid w:val="00FF6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4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1148"/>
    <w:rPr>
      <w:color w:val="0000FF"/>
      <w:u w:val="single"/>
    </w:rPr>
  </w:style>
  <w:style w:type="paragraph" w:styleId="a4">
    <w:name w:val="header"/>
    <w:basedOn w:val="a"/>
    <w:link w:val="Char"/>
    <w:uiPriority w:val="99"/>
    <w:semiHidden/>
    <w:unhideWhenUsed/>
    <w:rsid w:val="00725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25A95"/>
    <w:rPr>
      <w:sz w:val="18"/>
      <w:szCs w:val="18"/>
    </w:rPr>
  </w:style>
  <w:style w:type="paragraph" w:styleId="a5">
    <w:name w:val="footer"/>
    <w:basedOn w:val="a"/>
    <w:link w:val="Char0"/>
    <w:uiPriority w:val="99"/>
    <w:semiHidden/>
    <w:unhideWhenUsed/>
    <w:rsid w:val="00725A9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25A9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hnufe.edu.cn/jxky/tyb/index1.a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2021-03-07T15:35:00Z</cp:lastPrinted>
  <dcterms:created xsi:type="dcterms:W3CDTF">2021-03-11T06:13:00Z</dcterms:created>
  <dcterms:modified xsi:type="dcterms:W3CDTF">2021-03-11T06:17:00Z</dcterms:modified>
</cp:coreProperties>
</file>